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jc w:val="center"/>
        <w:rPr>
          <w:rFonts w:hint="eastAsia" w:ascii="仿宋" w:hAnsi="仿宋" w:eastAsia="仿宋" w:cs="仿宋"/>
          <w:b/>
          <w:sz w:val="36"/>
          <w:szCs w:val="36"/>
          <w:lang w:eastAsia="zh-CN"/>
        </w:rPr>
      </w:pPr>
      <w:r>
        <w:rPr>
          <w:rFonts w:hint="eastAsia" w:ascii="仿宋" w:hAnsi="仿宋" w:eastAsia="仿宋" w:cs="仿宋"/>
          <w:b/>
          <w:sz w:val="36"/>
          <w:szCs w:val="36"/>
          <w:lang w:val="en-US" w:eastAsia="zh-CN"/>
        </w:rPr>
        <w:t>本科</w:t>
      </w:r>
      <w:bookmarkStart w:id="0" w:name="_GoBack"/>
      <w:bookmarkEnd w:id="0"/>
      <w:r>
        <w:rPr>
          <w:rFonts w:hint="eastAsia" w:ascii="仿宋" w:hAnsi="仿宋" w:eastAsia="仿宋" w:cs="仿宋"/>
          <w:b/>
          <w:sz w:val="36"/>
          <w:szCs w:val="36"/>
          <w:lang w:val="en-US" w:eastAsia="zh-CN"/>
        </w:rPr>
        <w:t>毕业论文</w:t>
      </w:r>
      <w:r>
        <w:rPr>
          <w:rFonts w:hint="eastAsia" w:ascii="仿宋" w:hAnsi="仿宋" w:eastAsia="仿宋" w:cs="仿宋"/>
          <w:b/>
          <w:sz w:val="36"/>
          <w:szCs w:val="36"/>
        </w:rPr>
        <w:t>时间节点</w:t>
      </w:r>
    </w:p>
    <w:p>
      <w:pPr>
        <w:jc w:val="center"/>
        <w:rPr>
          <w:rFonts w:hint="eastAsia" w:ascii="仿宋" w:hAnsi="仿宋" w:eastAsia="仿宋" w:cs="仿宋"/>
          <w:b/>
          <w:sz w:val="36"/>
          <w:szCs w:val="36"/>
        </w:rPr>
      </w:pPr>
    </w:p>
    <w:p>
      <w:pPr>
        <w:jc w:val="left"/>
        <w:rPr>
          <w:rFonts w:ascii="仿宋" w:hAnsi="仿宋" w:eastAsia="仿宋" w:cs="仿宋"/>
          <w:b/>
          <w:bCs/>
          <w:sz w:val="28"/>
          <w:szCs w:val="28"/>
        </w:rPr>
      </w:pPr>
      <w:r>
        <w:rPr>
          <w:rFonts w:hint="eastAsia" w:ascii="仿宋" w:hAnsi="仿宋" w:eastAsia="仿宋" w:cs="仿宋"/>
          <w:b/>
          <w:bCs/>
          <w:sz w:val="28"/>
          <w:szCs w:val="28"/>
        </w:rPr>
        <w:t>一、选题工作（202</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年11月</w:t>
      </w:r>
      <w:r>
        <w:rPr>
          <w:rFonts w:ascii="仿宋" w:hAnsi="仿宋" w:eastAsia="仿宋" w:cs="仿宋"/>
          <w:b/>
          <w:bCs/>
          <w:sz w:val="28"/>
          <w:szCs w:val="28"/>
        </w:rPr>
        <w:t>23</w:t>
      </w:r>
      <w:r>
        <w:rPr>
          <w:rFonts w:hint="eastAsia" w:ascii="仿宋" w:hAnsi="仿宋" w:eastAsia="仿宋" w:cs="仿宋"/>
          <w:b/>
          <w:bCs/>
          <w:sz w:val="28"/>
          <w:szCs w:val="28"/>
        </w:rPr>
        <w:t>日前完成）</w:t>
      </w:r>
    </w:p>
    <w:p>
      <w:pPr>
        <w:ind w:firstLine="560" w:firstLineChars="200"/>
        <w:jc w:val="left"/>
        <w:rPr>
          <w:rFonts w:ascii="仿宋" w:hAnsi="仿宋" w:eastAsia="仿宋" w:cs="仿宋"/>
          <w:b/>
          <w:bCs/>
          <w:sz w:val="28"/>
          <w:szCs w:val="28"/>
        </w:rPr>
      </w:pPr>
      <w:r>
        <w:rPr>
          <w:rFonts w:hint="eastAsia" w:ascii="仿宋" w:hAnsi="仿宋" w:eastAsia="仿宋" w:cs="仿宋"/>
          <w:bCs/>
          <w:sz w:val="28"/>
          <w:szCs w:val="28"/>
        </w:rPr>
        <w:t>各专业指导学生做好论文的选题工作，确定指导安排名单及初步选题，指导教师下达任务书，指导学生查阅文献、上传任务书至系统等。</w:t>
      </w:r>
    </w:p>
    <w:p>
      <w:pPr>
        <w:jc w:val="left"/>
        <w:rPr>
          <w:rFonts w:ascii="仿宋" w:hAnsi="仿宋" w:eastAsia="仿宋" w:cs="仿宋"/>
          <w:b/>
          <w:bCs/>
          <w:sz w:val="28"/>
          <w:szCs w:val="28"/>
        </w:rPr>
      </w:pPr>
      <w:r>
        <w:rPr>
          <w:rFonts w:hint="eastAsia" w:ascii="仿宋" w:hAnsi="仿宋" w:eastAsia="仿宋" w:cs="仿宋"/>
          <w:b/>
          <w:bCs/>
          <w:sz w:val="28"/>
          <w:szCs w:val="28"/>
        </w:rPr>
        <w:t>二、开题工作（202</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年12月</w:t>
      </w:r>
      <w:r>
        <w:rPr>
          <w:rFonts w:ascii="仿宋" w:hAnsi="仿宋" w:eastAsia="仿宋" w:cs="仿宋"/>
          <w:b/>
          <w:bCs/>
          <w:sz w:val="28"/>
          <w:szCs w:val="28"/>
        </w:rPr>
        <w:t>20</w:t>
      </w:r>
      <w:r>
        <w:rPr>
          <w:rFonts w:hint="eastAsia" w:ascii="仿宋" w:hAnsi="仿宋" w:eastAsia="仿宋" w:cs="仿宋"/>
          <w:b/>
          <w:bCs/>
          <w:sz w:val="28"/>
          <w:szCs w:val="28"/>
        </w:rPr>
        <w:t>日前完成）</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各专业根据学生的选题分类成立若干论文指导小组完成开题报告工作，确定正式论文题目，开题报告的文档上传至系统等。</w:t>
      </w:r>
    </w:p>
    <w:p>
      <w:pPr>
        <w:jc w:val="left"/>
        <w:rPr>
          <w:rFonts w:ascii="仿宋" w:hAnsi="仿宋" w:eastAsia="仿宋" w:cs="仿宋"/>
          <w:b/>
          <w:bCs/>
          <w:sz w:val="28"/>
          <w:szCs w:val="28"/>
        </w:rPr>
      </w:pPr>
      <w:r>
        <w:rPr>
          <w:rFonts w:hint="eastAsia" w:ascii="仿宋" w:hAnsi="仿宋" w:eastAsia="仿宋" w:cs="仿宋"/>
          <w:b/>
          <w:bCs/>
          <w:sz w:val="28"/>
          <w:szCs w:val="28"/>
        </w:rPr>
        <w:t>三、</w:t>
      </w:r>
      <w:r>
        <w:rPr>
          <w:rFonts w:ascii="仿宋" w:hAnsi="仿宋" w:eastAsia="仿宋" w:cs="仿宋"/>
          <w:b/>
          <w:bCs/>
          <w:sz w:val="28"/>
          <w:szCs w:val="28"/>
        </w:rPr>
        <w:t>论文撰写（202</w:t>
      </w:r>
      <w:r>
        <w:rPr>
          <w:rFonts w:hint="eastAsia" w:ascii="仿宋" w:hAnsi="仿宋" w:eastAsia="仿宋" w:cs="仿宋"/>
          <w:b/>
          <w:bCs/>
          <w:sz w:val="28"/>
          <w:szCs w:val="28"/>
          <w:lang w:val="en-US" w:eastAsia="zh-CN"/>
        </w:rPr>
        <w:t>2</w:t>
      </w:r>
      <w:r>
        <w:rPr>
          <w:rFonts w:ascii="仿宋" w:hAnsi="仿宋" w:eastAsia="仿宋" w:cs="仿宋"/>
          <w:b/>
          <w:bCs/>
          <w:sz w:val="28"/>
          <w:szCs w:val="28"/>
        </w:rPr>
        <w:t>年5月8日前完成）</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导师指导学生</w:t>
      </w:r>
      <w:r>
        <w:rPr>
          <w:rFonts w:ascii="仿宋" w:hAnsi="仿宋" w:eastAsia="仿宋" w:cs="仿宋"/>
          <w:bCs/>
          <w:sz w:val="28"/>
          <w:szCs w:val="28"/>
        </w:rPr>
        <w:t>进行课题的实验、设计、调研及结果的处理与分析等，完成论文写作</w:t>
      </w:r>
      <w:r>
        <w:rPr>
          <w:rFonts w:hint="eastAsia" w:ascii="仿宋" w:hAnsi="仿宋" w:eastAsia="仿宋" w:cs="仿宋"/>
          <w:bCs/>
          <w:sz w:val="28"/>
          <w:szCs w:val="28"/>
        </w:rPr>
        <w:t>，并重点检查论文的相似度、原始数据的真实性、计量结果的正确性等内容，将合格的论文提交论文指导小组，论文指导小组对每篇论文安排审稿人进行盲审。</w:t>
      </w:r>
      <w:r>
        <w:rPr>
          <w:rFonts w:ascii="仿宋" w:hAnsi="仿宋" w:eastAsia="仿宋" w:cs="仿宋"/>
          <w:bCs/>
          <w:sz w:val="28"/>
          <w:szCs w:val="28"/>
        </w:rPr>
        <w:t>学生将</w:t>
      </w:r>
      <w:r>
        <w:rPr>
          <w:rFonts w:hint="eastAsia" w:ascii="仿宋" w:hAnsi="仿宋" w:eastAsia="仿宋" w:cs="仿宋"/>
          <w:bCs/>
          <w:sz w:val="28"/>
          <w:szCs w:val="28"/>
        </w:rPr>
        <w:t>修改完善后的</w:t>
      </w:r>
      <w:r>
        <w:rPr>
          <w:rFonts w:ascii="仿宋" w:hAnsi="仿宋" w:eastAsia="仿宋" w:cs="仿宋"/>
          <w:bCs/>
          <w:sz w:val="28"/>
          <w:szCs w:val="28"/>
        </w:rPr>
        <w:t>论文正文上传至系统，并完成查重工作。</w:t>
      </w:r>
      <w:r>
        <w:rPr>
          <w:rFonts w:hint="eastAsia" w:ascii="仿宋" w:hAnsi="仿宋" w:eastAsia="仿宋" w:cs="仿宋"/>
          <w:bCs/>
          <w:sz w:val="28"/>
          <w:szCs w:val="28"/>
        </w:rPr>
        <w:t>准备答辩。</w:t>
      </w:r>
    </w:p>
    <w:p>
      <w:pPr>
        <w:jc w:val="left"/>
        <w:rPr>
          <w:rFonts w:ascii="仿宋" w:hAnsi="仿宋" w:eastAsia="仿宋" w:cs="仿宋"/>
          <w:b/>
          <w:bCs/>
          <w:sz w:val="28"/>
          <w:szCs w:val="28"/>
        </w:rPr>
      </w:pPr>
      <w:r>
        <w:rPr>
          <w:rFonts w:hint="eastAsia" w:ascii="仿宋" w:hAnsi="仿宋" w:eastAsia="仿宋" w:cs="仿宋"/>
          <w:b/>
          <w:bCs/>
          <w:sz w:val="28"/>
          <w:szCs w:val="28"/>
        </w:rPr>
        <w:t>四、答辩安排（202</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年5月1</w:t>
      </w:r>
      <w:r>
        <w:rPr>
          <w:rFonts w:ascii="仿宋" w:hAnsi="仿宋" w:eastAsia="仿宋" w:cs="仿宋"/>
          <w:b/>
          <w:bCs/>
          <w:sz w:val="28"/>
          <w:szCs w:val="28"/>
        </w:rPr>
        <w:t>2</w:t>
      </w:r>
      <w:r>
        <w:rPr>
          <w:rFonts w:hint="eastAsia" w:ascii="仿宋" w:hAnsi="仿宋" w:eastAsia="仿宋" w:cs="仿宋"/>
          <w:b/>
          <w:bCs/>
          <w:sz w:val="28"/>
          <w:szCs w:val="28"/>
        </w:rPr>
        <w:t>日前完成）</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各专业成立答辩委员会或小组，进行答辩工作相关事项安排。</w:t>
      </w:r>
    </w:p>
    <w:p>
      <w:pPr>
        <w:jc w:val="left"/>
        <w:rPr>
          <w:rFonts w:ascii="仿宋" w:hAnsi="仿宋" w:eastAsia="仿宋" w:cs="仿宋"/>
          <w:b/>
          <w:bCs/>
          <w:sz w:val="28"/>
          <w:szCs w:val="28"/>
        </w:rPr>
      </w:pPr>
      <w:r>
        <w:rPr>
          <w:rFonts w:hint="eastAsia" w:ascii="仿宋" w:hAnsi="仿宋" w:eastAsia="仿宋" w:cs="仿宋"/>
          <w:b/>
          <w:bCs/>
          <w:sz w:val="28"/>
          <w:szCs w:val="28"/>
        </w:rPr>
        <w:t>五、定稿与答辩（202</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年5月2</w:t>
      </w:r>
      <w:r>
        <w:rPr>
          <w:rFonts w:ascii="仿宋" w:hAnsi="仿宋" w:eastAsia="仿宋" w:cs="仿宋"/>
          <w:b/>
          <w:bCs/>
          <w:sz w:val="28"/>
          <w:szCs w:val="28"/>
        </w:rPr>
        <w:t>5</w:t>
      </w:r>
      <w:r>
        <w:rPr>
          <w:rFonts w:hint="eastAsia" w:ascii="仿宋" w:hAnsi="仿宋" w:eastAsia="仿宋" w:cs="仿宋"/>
          <w:b/>
          <w:bCs/>
          <w:sz w:val="28"/>
          <w:szCs w:val="28"/>
        </w:rPr>
        <w:t>日前完成）</w:t>
      </w:r>
    </w:p>
    <w:p>
      <w:pPr>
        <w:ind w:firstLine="560" w:firstLineChars="200"/>
        <w:jc w:val="left"/>
        <w:rPr>
          <w:rFonts w:ascii="仿宋" w:hAnsi="仿宋" w:eastAsia="仿宋" w:cs="仿宋"/>
          <w:bCs/>
          <w:sz w:val="28"/>
          <w:szCs w:val="28"/>
        </w:rPr>
      </w:pPr>
      <w:r>
        <w:rPr>
          <w:rFonts w:hint="eastAsia" w:ascii="仿宋" w:hAnsi="仿宋" w:eastAsia="仿宋" w:cs="仿宋"/>
          <w:bCs/>
          <w:sz w:val="28"/>
          <w:szCs w:val="28"/>
        </w:rPr>
        <w:t>各专业完成论文的答辩资格审查、答辩与成绩评定、评优，并及时将成绩报送至学院，完成相关材料存档。</w:t>
      </w:r>
    </w:p>
    <w:p>
      <w:pPr>
        <w:jc w:val="left"/>
        <w:rPr>
          <w:rFonts w:ascii="仿宋" w:hAnsi="仿宋" w:eastAsia="仿宋" w:cs="仿宋"/>
          <w:b/>
          <w:bCs/>
          <w:sz w:val="28"/>
          <w:szCs w:val="28"/>
        </w:rPr>
      </w:pPr>
      <w:r>
        <w:rPr>
          <w:rFonts w:hint="eastAsia" w:ascii="仿宋" w:hAnsi="仿宋" w:eastAsia="仿宋" w:cs="仿宋"/>
          <w:b/>
          <w:bCs/>
          <w:sz w:val="28"/>
          <w:szCs w:val="28"/>
        </w:rPr>
        <w:t>六、总结评价（202</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年6月1</w:t>
      </w:r>
      <w:r>
        <w:rPr>
          <w:rFonts w:ascii="仿宋" w:hAnsi="仿宋" w:eastAsia="仿宋" w:cs="仿宋"/>
          <w:b/>
          <w:bCs/>
          <w:sz w:val="28"/>
          <w:szCs w:val="28"/>
        </w:rPr>
        <w:t>0</w:t>
      </w:r>
      <w:r>
        <w:rPr>
          <w:rFonts w:hint="eastAsia" w:ascii="仿宋" w:hAnsi="仿宋" w:eastAsia="仿宋" w:cs="仿宋"/>
          <w:b/>
          <w:bCs/>
          <w:sz w:val="28"/>
          <w:szCs w:val="28"/>
        </w:rPr>
        <w:t>日前完成）</w:t>
      </w:r>
    </w:p>
    <w:p>
      <w:pPr>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070"/>
    <w:rsid w:val="00003A80"/>
    <w:rsid w:val="0024037C"/>
    <w:rsid w:val="003A60DB"/>
    <w:rsid w:val="00407C18"/>
    <w:rsid w:val="009F77E3"/>
    <w:rsid w:val="00C47070"/>
    <w:rsid w:val="00DD34A8"/>
    <w:rsid w:val="07126DFD"/>
    <w:rsid w:val="16AE26FC"/>
    <w:rsid w:val="31AB5C56"/>
    <w:rsid w:val="36557BB1"/>
    <w:rsid w:val="3709697B"/>
    <w:rsid w:val="3A97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70</Words>
  <Characters>404</Characters>
  <Lines>3</Lines>
  <Paragraphs>1</Paragraphs>
  <TotalTime>27</TotalTime>
  <ScaleCrop>false</ScaleCrop>
  <LinksUpToDate>false</LinksUpToDate>
  <CharactersWithSpaces>473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2020-11-02T01:45:00Z</dcterms:created>
  <dc:creator>HP</dc:creator>
  <cp:lastModifiedBy>Yilia</cp:lastModifiedBy>
  <dcterms:modified xsi:type="dcterms:W3CDTF">2021-10-28T05:54:45Z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F7345D16B0344612890A6B49E0E54AAE</vt:lpwstr>
  </property>
</Properties>
</file>