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4772E">
      <w:pPr>
        <w:pStyle w:val="6"/>
        <w:widowControl/>
        <w:spacing w:before="0" w:beforeAutospacing="0" w:after="0" w:afterAutospacing="0"/>
        <w:ind w:firstLine="640" w:firstLineChars="200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安徽财经大学2025年071400统计学硕士</w:t>
      </w:r>
      <w:r>
        <w:rPr>
          <w:rFonts w:hint="default" w:ascii="黑体" w:hAnsi="黑体" w:eastAsia="黑体" w:cs="黑体"/>
          <w:sz w:val="32"/>
          <w:szCs w:val="32"/>
        </w:rPr>
        <w:t>同等学力考</w:t>
      </w: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</w:rPr>
        <w:t>生复试加试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参考书目</w:t>
      </w:r>
    </w:p>
    <w:p w14:paraId="607B5995">
      <w:pPr>
        <w:pStyle w:val="6"/>
        <w:widowControl/>
        <w:spacing w:before="0" w:beforeAutospacing="0" w:after="0" w:afterAutospacing="0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</w:p>
    <w:p w14:paraId="7353C1EF">
      <w:pPr>
        <w:pStyle w:val="6"/>
        <w:widowControl/>
        <w:spacing w:before="0" w:beforeAutospacing="0" w:after="0" w:afterAutospacing="0"/>
        <w:ind w:firstLine="562" w:firstLineChars="200"/>
        <w:jc w:val="both"/>
        <w:rPr>
          <w:rFonts w:hint="default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加试科目1：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统计学综合</w:t>
      </w:r>
    </w:p>
    <w:p w14:paraId="13077092">
      <w:pPr>
        <w:pStyle w:val="6"/>
        <w:widowControl/>
        <w:spacing w:before="0" w:beforeAutospacing="0" w:after="0" w:afterAutospacing="0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参考书目1：《统计学》，张焕明等主编，上海交通大学出版社，2021年1月；</w:t>
      </w:r>
    </w:p>
    <w:p w14:paraId="4A13BFF0">
      <w:pPr>
        <w:pStyle w:val="6"/>
        <w:widowControl/>
        <w:spacing w:before="0" w:beforeAutospacing="0" w:after="0" w:afterAutospacing="0"/>
        <w:ind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参考书目2：《国民经济核算原理与中国实践》(第5版)，高敏雪等编著，中国人民大学出版社，2022年10月；</w:t>
      </w:r>
    </w:p>
    <w:p w14:paraId="781E78AE">
      <w:pPr>
        <w:pStyle w:val="6"/>
        <w:widowControl/>
        <w:spacing w:before="0" w:beforeAutospacing="0" w:after="0" w:afterAutospacing="0"/>
        <w:ind w:firstLine="562" w:firstLineChars="20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加试科目2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：计量经济学</w:t>
      </w:r>
    </w:p>
    <w:p w14:paraId="772742A8">
      <w:pPr>
        <w:pStyle w:val="6"/>
        <w:widowControl/>
        <w:spacing w:before="0" w:beforeAutospacing="0" w:after="0" w:afterAutospacing="0"/>
        <w:ind w:firstLine="560" w:firstLineChars="200"/>
        <w:jc w:val="both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参考书目：《计量经济学》，马成文等编著，机械工业出版社，2022年7月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88"/>
    <w:rsid w:val="00174755"/>
    <w:rsid w:val="001D296C"/>
    <w:rsid w:val="00210CA6"/>
    <w:rsid w:val="002D7088"/>
    <w:rsid w:val="00540D96"/>
    <w:rsid w:val="00716C2E"/>
    <w:rsid w:val="00837E97"/>
    <w:rsid w:val="008547DB"/>
    <w:rsid w:val="009C046B"/>
    <w:rsid w:val="00B204A0"/>
    <w:rsid w:val="00B30599"/>
    <w:rsid w:val="00B70151"/>
    <w:rsid w:val="00CF5D6E"/>
    <w:rsid w:val="15054238"/>
    <w:rsid w:val="15E51670"/>
    <w:rsid w:val="232269DB"/>
    <w:rsid w:val="24844675"/>
    <w:rsid w:val="24BE4DA0"/>
    <w:rsid w:val="3652092A"/>
    <w:rsid w:val="37505457"/>
    <w:rsid w:val="3DC470C8"/>
    <w:rsid w:val="4FF56D38"/>
    <w:rsid w:val="51440262"/>
    <w:rsid w:val="5AF8405A"/>
    <w:rsid w:val="634C1884"/>
    <w:rsid w:val="64BB489D"/>
    <w:rsid w:val="68B50E02"/>
    <w:rsid w:val="73711DF2"/>
    <w:rsid w:val="7B78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188</Characters>
  <Lines>3</Lines>
  <Paragraphs>1</Paragraphs>
  <TotalTime>0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2025-03-06T01:03:00Z</dcterms:created>
  <dc:creator>芳芝 李</dc:creator>
  <cp:lastModifiedBy>高宗英</cp:lastModifiedBy>
  <cp:lastPrinted>2025-03-13T01:05:00Z</cp:lastPrinted>
  <dcterms:modified xsi:type="dcterms:W3CDTF">2025-03-23T08:01:31Z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F1589D49B7B34CBE8966ACD497D0AA50_13</vt:lpwstr>
  </property>
  <property fmtid="{D5CDD505-2E9C-101B-9397-08002B2CF9AE}" pid="4" name="KSOTemplateDocerSaveRecord">
    <vt:lpwstr>eyJoZGlkIjoiZWUzYTM2MjM0MWEwZGJiNDNhZmY0YjFlMDk3MDg3YTgiLCJ1c2VySWQiOiI0NTAxMjQ4NjgifQ==</vt:lpwstr>
  </property>
</Properties>
</file>